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bidi w:val="0"/>
        <w:spacing w:lineRule="auto" w:line="276" w:before="0" w:after="0"/>
        <w:ind w:left="5669" w:right="0" w:hanging="0"/>
        <w:jc w:val="left"/>
        <w:rPr/>
      </w:pPr>
      <w:r>
        <w:rPr>
          <w:rFonts w:cs="Liberation Serif" w:ascii="Liberation Serif" w:hAnsi="Liberation Serif"/>
        </w:rPr>
        <w:t>УТВЕРЖДЕНО</w:t>
      </w:r>
    </w:p>
    <w:p>
      <w:pPr>
        <w:pStyle w:val="Normal"/>
        <w:widowControl w:val="false"/>
        <w:suppressAutoHyphens w:val="true"/>
        <w:bidi w:val="0"/>
        <w:spacing w:before="0" w:after="0"/>
        <w:ind w:left="5669" w:right="0" w:hanging="0"/>
        <w:jc w:val="left"/>
        <w:rPr/>
      </w:pPr>
      <w:r>
        <w:rPr>
          <w:rFonts w:cs="Liberation Serif" w:ascii="Liberation Serif" w:hAnsi="Liberation Serif"/>
        </w:rPr>
        <w:t>распоряжением администрации</w:t>
      </w:r>
    </w:p>
    <w:p>
      <w:pPr>
        <w:pStyle w:val="Normal"/>
        <w:widowControl w:val="false"/>
        <w:suppressAutoHyphens w:val="true"/>
        <w:bidi w:val="0"/>
        <w:spacing w:before="0" w:after="0"/>
        <w:ind w:left="5669" w:right="0" w:hanging="0"/>
        <w:jc w:val="left"/>
        <w:rPr/>
      </w:pPr>
      <w:r>
        <w:rPr>
          <w:rFonts w:cs="Liberation Serif" w:ascii="Liberation Serif" w:hAnsi="Liberation Serif"/>
        </w:rPr>
        <w:t>городского округа ЗАТО Свободный</w:t>
      </w:r>
    </w:p>
    <w:p>
      <w:pPr>
        <w:pStyle w:val="ConsPlusNormal1"/>
        <w:widowControl w:val="false"/>
        <w:numPr>
          <w:ilvl w:val="0"/>
          <w:numId w:val="0"/>
        </w:numPr>
        <w:suppressAutoHyphens w:val="true"/>
        <w:bidi w:val="0"/>
        <w:spacing w:before="0" w:after="0"/>
        <w:ind w:left="5669" w:right="0" w:hanging="0"/>
        <w:jc w:val="left"/>
        <w:outlineLvl w:val="1"/>
        <w:rPr/>
      </w:pPr>
      <w:r>
        <w:rPr>
          <w:rFonts w:cs="Liberation Serif" w:ascii="Liberation Serif" w:hAnsi="Liberation Serif"/>
          <w:sz w:val="24"/>
          <w:szCs w:val="24"/>
        </w:rPr>
        <w:t>о</w:t>
      </w:r>
      <w:r>
        <w:rPr>
          <w:rFonts w:cs="Liberation Serif" w:ascii="Liberation Serif" w:hAnsi="Liberation Serif"/>
          <w:sz w:val="24"/>
          <w:szCs w:val="24"/>
        </w:rPr>
        <w:t xml:space="preserve">т « </w:t>
      </w:r>
      <w:r>
        <w:rPr>
          <w:rFonts w:cs="Liberation Serif" w:ascii="Liberation Serif" w:hAnsi="Liberation Serif"/>
          <w:sz w:val="24"/>
          <w:szCs w:val="24"/>
        </w:rPr>
        <w:t xml:space="preserve">15 </w:t>
      </w:r>
      <w:r>
        <w:rPr>
          <w:rFonts w:cs="Liberation Serif" w:ascii="Liberation Serif" w:hAnsi="Liberation Serif"/>
          <w:sz w:val="24"/>
          <w:szCs w:val="24"/>
        </w:rPr>
        <w:t xml:space="preserve">» сентября 2022 года № </w:t>
      </w:r>
      <w:r>
        <w:rPr>
          <w:rFonts w:cs="Liberation Serif" w:ascii="Liberation Serif" w:hAnsi="Liberation Serif"/>
          <w:sz w:val="24"/>
          <w:szCs w:val="24"/>
        </w:rPr>
        <w:t>142</w:t>
      </w:r>
    </w:p>
    <w:p>
      <w:pPr>
        <w:pStyle w:val="Normal"/>
        <w:widowControl w:val="false"/>
        <w:jc w:val="center"/>
        <w:rPr>
          <w:rFonts w:ascii="Liberation Serif" w:hAnsi="Liberation Serif" w:cs="Liberation Serif"/>
          <w:b/>
          <w:b/>
          <w:bCs/>
        </w:rPr>
      </w:pPr>
      <w:r>
        <w:rPr>
          <w:rFonts w:cs="Liberation Serif" w:ascii="Liberation Serif" w:hAnsi="Liberation Serif"/>
          <w:b/>
          <w:bCs/>
        </w:rPr>
      </w:r>
    </w:p>
    <w:p>
      <w:pPr>
        <w:pStyle w:val="Normal"/>
        <w:widowControl w:val="false"/>
        <w:jc w:val="center"/>
        <w:rPr>
          <w:rFonts w:ascii="Liberation Serif" w:hAnsi="Liberation Serif" w:cs="Liberation Serif"/>
          <w:b/>
          <w:b/>
          <w:bCs/>
        </w:rPr>
      </w:pPr>
      <w:r>
        <w:rPr>
          <w:rFonts w:cs="Liberation Serif" w:ascii="Liberation Serif" w:hAnsi="Liberation Serif"/>
          <w:b/>
          <w:bCs/>
        </w:rPr>
      </w:r>
    </w:p>
    <w:p>
      <w:pPr>
        <w:pStyle w:val="Normal"/>
        <w:widowControl w:val="false"/>
        <w:jc w:val="center"/>
        <w:rPr>
          <w:rFonts w:ascii="Liberation Serif" w:hAnsi="Liberation Serif" w:cs="Liberation Serif"/>
          <w:b/>
          <w:b/>
          <w:bCs/>
        </w:rPr>
      </w:pPr>
      <w:r>
        <w:rPr>
          <w:rFonts w:cs="Liberation Serif" w:ascii="Liberation Serif" w:hAnsi="Liberation Serif"/>
          <w:b/>
          <w:bCs/>
        </w:rPr>
      </w:r>
    </w:p>
    <w:p>
      <w:pPr>
        <w:pStyle w:val="Normal"/>
        <w:widowControl w:val="false"/>
        <w:jc w:val="center"/>
        <w:rPr>
          <w:rFonts w:ascii="Liberation Serif" w:hAnsi="Liberation Serif"/>
        </w:rPr>
      </w:pPr>
      <w:r>
        <w:rPr>
          <w:rFonts w:cs="Liberation Serif" w:ascii="Liberation Serif" w:hAnsi="Liberation Serif"/>
          <w:b/>
          <w:bCs/>
        </w:rPr>
        <w:t>ПОЛОЖЕНИЕ</w:t>
      </w:r>
    </w:p>
    <w:p>
      <w:pPr>
        <w:pStyle w:val="Normal"/>
        <w:widowControl w:val="false"/>
        <w:jc w:val="center"/>
        <w:rPr>
          <w:rFonts w:ascii="Liberation Serif" w:hAnsi="Liberation Serif"/>
        </w:rPr>
      </w:pPr>
      <w:r>
        <w:rPr>
          <w:rFonts w:cs="Liberation Serif" w:ascii="Liberation Serif" w:hAnsi="Liberation Serif"/>
          <w:b/>
          <w:bCs/>
        </w:rPr>
        <w:t>ОБ ОТДЕЛЕ ОБРАЗОВАНИЯ, МОЛОДЕЖНОЙ ПОЛИТИКИ, КУЛЬТУРЫ И СПОРТА АДМИНИСТРАЦИИ ГОРОДСКОГО ОКРУГА ЗАТО СВОБОДНЫЙ</w:t>
      </w:r>
    </w:p>
    <w:p>
      <w:pPr>
        <w:pStyle w:val="Normal"/>
        <w:widowControl w:val="false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ListParagraph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1"/>
        <w:rPr>
          <w:rFonts w:ascii="Liberation Serif" w:hAnsi="Liberation Serif"/>
        </w:rPr>
      </w:pPr>
      <w:r>
        <w:rPr>
          <w:rFonts w:cs="Liberation Serif" w:ascii="Liberation Serif" w:hAnsi="Liberation Serif"/>
          <w:b/>
          <w:sz w:val="24"/>
          <w:szCs w:val="24"/>
        </w:rPr>
        <w:t>1. Общие положения</w:t>
      </w:r>
    </w:p>
    <w:p>
      <w:pPr>
        <w:pStyle w:val="ListParagraph"/>
        <w:widowControl w:val="false"/>
        <w:numPr>
          <w:ilvl w:val="0"/>
          <w:numId w:val="0"/>
        </w:numPr>
        <w:spacing w:lineRule="auto" w:line="240" w:before="0" w:after="0"/>
        <w:ind w:left="0" w:hanging="0"/>
        <w:outlineLvl w:val="1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widowControl w:val="false"/>
        <w:ind w:firstLine="540"/>
        <w:jc w:val="both"/>
        <w:rPr>
          <w:rFonts w:ascii="Liberation Serif" w:hAnsi="Liberation Serif"/>
        </w:rPr>
      </w:pPr>
      <w:r>
        <w:rPr>
          <w:rFonts w:cs="Liberation Serif" w:ascii="Liberation Serif" w:hAnsi="Liberation Serif"/>
        </w:rPr>
        <w:t>1. Отдел образования, молодежной политики, культуры и спорта администрации городского округа ЗАТО Свободный (далее - отдел) является структурным подразделением администрации городского округа ЗАТО Свободный (далее - администрация) по вопросам управления в сфере образования, молодежной политики, культуры и спорта.</w:t>
      </w:r>
    </w:p>
    <w:p>
      <w:pPr>
        <w:pStyle w:val="Normal"/>
        <w:widowControl w:val="false"/>
        <w:ind w:firstLine="540"/>
        <w:jc w:val="both"/>
        <w:rPr/>
      </w:pPr>
      <w:r>
        <w:rPr>
          <w:rFonts w:cs="Liberation Serif" w:ascii="Liberation Serif" w:hAnsi="Liberation Serif"/>
        </w:rPr>
        <w:t xml:space="preserve">2. Отдел в своей работе руководствуется действующим законодательством Российской Федерации и Свердловской области, </w:t>
      </w:r>
      <w:hyperlink r:id="rId2">
        <w:r>
          <w:rPr>
            <w:rFonts w:cs="Liberation Serif" w:ascii="Liberation Serif" w:hAnsi="Liberation Serif"/>
          </w:rPr>
          <w:t>Уставом</w:t>
        </w:r>
      </w:hyperlink>
      <w:r>
        <w:rPr>
          <w:rFonts w:cs="Liberation Serif" w:ascii="Liberation Serif" w:hAnsi="Liberation Serif"/>
        </w:rPr>
        <w:t xml:space="preserve"> городского округа ЗАТО Свободный, муниципальными правовыми актами городского округа ЗАТО Свободный, а также настоящим Положением.</w:t>
      </w:r>
    </w:p>
    <w:p>
      <w:pPr>
        <w:pStyle w:val="Normal"/>
        <w:widowControl w:val="false"/>
        <w:ind w:firstLine="540"/>
        <w:jc w:val="both"/>
        <w:rPr>
          <w:rFonts w:ascii="Liberation Serif" w:hAnsi="Liberation Serif"/>
        </w:rPr>
      </w:pPr>
      <w:r>
        <w:rPr>
          <w:rFonts w:cs="Liberation Serif" w:ascii="Liberation Serif" w:hAnsi="Liberation Serif"/>
        </w:rPr>
        <w:t>3. Отдел создан в целях организации реализации Главой городского округа ЗАТО Свободный (далее – Глава) полномочий по формированию и реализации муниципальной политики в сфере образования, молодежной политики, культуры и спорта в соответствии с основными принципами государственной политики, направленной для эффективного функционирования системы образования, молодежной политики, культуры и спорта.</w:t>
      </w:r>
    </w:p>
    <w:p>
      <w:pPr>
        <w:pStyle w:val="Normal"/>
        <w:widowControl w:val="false"/>
        <w:ind w:firstLine="540"/>
        <w:jc w:val="both"/>
        <w:rPr>
          <w:rFonts w:ascii="Liberation Serif" w:hAnsi="Liberation Serif"/>
        </w:rPr>
      </w:pPr>
      <w:r>
        <w:rPr>
          <w:rFonts w:cs="Liberation Serif" w:ascii="Liberation Serif" w:hAnsi="Liberation Serif"/>
        </w:rPr>
        <w:t>4. Отдел не является юридическим лицом, имеет соответствующие штампы для его деятельности.</w:t>
      </w:r>
    </w:p>
    <w:p>
      <w:pPr>
        <w:pStyle w:val="Normal"/>
        <w:widowControl w:val="false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ListParagraph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1"/>
        <w:rPr>
          <w:rFonts w:ascii="Liberation Serif" w:hAnsi="Liberation Serif"/>
        </w:rPr>
      </w:pPr>
      <w:bookmarkStart w:id="0" w:name="Par47"/>
      <w:bookmarkEnd w:id="0"/>
      <w:r>
        <w:rPr>
          <w:rFonts w:cs="Liberation Serif" w:ascii="Liberation Serif" w:hAnsi="Liberation Serif"/>
          <w:b/>
          <w:sz w:val="24"/>
          <w:szCs w:val="24"/>
        </w:rPr>
        <w:t>2. Основные задачи</w:t>
      </w:r>
    </w:p>
    <w:p>
      <w:pPr>
        <w:pStyle w:val="ListParagraph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both"/>
        <w:outlineLvl w:val="1"/>
        <w:rPr>
          <w:rFonts w:ascii="Liberation Serif" w:hAnsi="Liberation Serif" w:cs="Liberation Serif"/>
          <w:b/>
          <w:b/>
          <w:sz w:val="24"/>
          <w:szCs w:val="24"/>
        </w:rPr>
      </w:pPr>
      <w:r>
        <w:rPr>
          <w:rFonts w:cs="Liberation Serif" w:ascii="Liberation Serif" w:hAnsi="Liberation Serif"/>
          <w:b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ind w:firstLine="540"/>
        <w:jc w:val="both"/>
        <w:outlineLvl w:val="1"/>
        <w:rPr>
          <w:rFonts w:ascii="Liberation Serif" w:hAnsi="Liberation Serif"/>
        </w:rPr>
      </w:pPr>
      <w:r>
        <w:rPr>
          <w:rFonts w:cs="Liberation Serif" w:ascii="Liberation Serif" w:hAnsi="Liberation Serif"/>
        </w:rPr>
        <w:t>2.1. Основными задачами отдела являются:</w:t>
      </w:r>
    </w:p>
    <w:p>
      <w:pPr>
        <w:pStyle w:val="Normal"/>
        <w:ind w:firstLine="567"/>
        <w:jc w:val="both"/>
        <w:rPr>
          <w:rFonts w:ascii="Liberation Serif" w:hAnsi="Liberation Serif"/>
        </w:rPr>
      </w:pPr>
      <w:r>
        <w:rPr>
          <w:rFonts w:cs="Liberation Serif" w:ascii="Liberation Serif" w:hAnsi="Liberation Serif"/>
          <w:color w:val="000000"/>
        </w:rPr>
        <w:t>1) реализация государственной политики в сфере образования, молодежной политики, культуры и спорта;</w:t>
      </w:r>
    </w:p>
    <w:p>
      <w:pPr>
        <w:pStyle w:val="Normal"/>
        <w:ind w:firstLine="567"/>
        <w:jc w:val="both"/>
        <w:rPr>
          <w:rFonts w:ascii="Liberation Serif" w:hAnsi="Liberation Serif"/>
        </w:rPr>
      </w:pPr>
      <w:r>
        <w:rPr>
          <w:rFonts w:cs="Liberation Serif" w:ascii="Liberation Serif" w:hAnsi="Liberation Serif"/>
          <w:color w:val="000000"/>
        </w:rPr>
        <w:t>2) обеспечение и защита конституционных прав граждан на образование;</w:t>
      </w:r>
    </w:p>
    <w:p>
      <w:pPr>
        <w:pStyle w:val="Normal"/>
        <w:ind w:firstLine="567"/>
        <w:jc w:val="both"/>
        <w:rPr>
          <w:rFonts w:ascii="Liberation Serif" w:hAnsi="Liberation Serif"/>
        </w:rPr>
      </w:pPr>
      <w:r>
        <w:rPr>
          <w:rFonts w:cs="Liberation Serif" w:ascii="Liberation Serif" w:hAnsi="Liberation Serif"/>
          <w:color w:val="000000"/>
        </w:rPr>
        <w:t>3) создание условий для реализации дошкольного, начального общего, основного общего, среднего (полного) общего и дополнительного образования детей, формирование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cs="Liberation Serif" w:ascii="Liberation Serif" w:hAnsi="Liberation Serif"/>
          <w:color w:val="000000"/>
        </w:rPr>
        <w:t>гражданских, патриотических и духовно-нравственных качеств обучающихся;</w:t>
      </w:r>
    </w:p>
    <w:p>
      <w:pPr>
        <w:pStyle w:val="Normal"/>
        <w:ind w:firstLine="567"/>
        <w:jc w:val="both"/>
        <w:rPr>
          <w:rFonts w:ascii="Liberation Serif" w:hAnsi="Liberation Serif"/>
        </w:rPr>
      </w:pPr>
      <w:r>
        <w:rPr>
          <w:rFonts w:cs="Liberation Serif" w:ascii="Liberation Serif" w:hAnsi="Liberation Serif"/>
          <w:color w:val="000000"/>
        </w:rPr>
        <w:t>4) разработка основных направлений развития системы образования в городском округе ЗАТО Свободный и обеспечение механизмов их реализации с учетом выделенных бюджетных средств;</w:t>
      </w:r>
    </w:p>
    <w:p>
      <w:pPr>
        <w:pStyle w:val="Normal"/>
        <w:ind w:firstLine="567"/>
        <w:jc w:val="both"/>
        <w:rPr>
          <w:rFonts w:ascii="Liberation Serif" w:hAnsi="Liberation Serif"/>
        </w:rPr>
      </w:pPr>
      <w:r>
        <w:rPr>
          <w:rFonts w:cs="Liberation Serif" w:ascii="Liberation Serif" w:hAnsi="Liberation Serif"/>
          <w:color w:val="000000"/>
        </w:rPr>
        <w:t>5) обеспечение условий для развития физической культуры и массового спорта организация проведения физкультурно-оздоровительных и спортивных мероприятий;</w:t>
      </w:r>
    </w:p>
    <w:p>
      <w:pPr>
        <w:pStyle w:val="Normal"/>
        <w:ind w:firstLine="567"/>
        <w:jc w:val="both"/>
        <w:rPr>
          <w:rFonts w:ascii="Liberation Serif" w:hAnsi="Liberation Serif"/>
        </w:rPr>
      </w:pPr>
      <w:r>
        <w:rPr>
          <w:rFonts w:cs="Liberation Serif" w:ascii="Liberation Serif" w:hAnsi="Liberation Serif"/>
          <w:color w:val="000000"/>
        </w:rPr>
        <w:t>6) разработка и осуществление мер по муниципальной поддержке молодёжных и детских общественных объединений;</w:t>
      </w:r>
    </w:p>
    <w:p>
      <w:pPr>
        <w:pStyle w:val="Normal"/>
        <w:ind w:firstLine="567"/>
        <w:jc w:val="both"/>
        <w:rPr>
          <w:rFonts w:ascii="Liberation Serif" w:hAnsi="Liberation Serif"/>
        </w:rPr>
      </w:pPr>
      <w:r>
        <w:rPr>
          <w:rFonts w:cs="Liberation Serif" w:ascii="Liberation Serif" w:hAnsi="Liberation Serif"/>
          <w:color w:val="000000"/>
        </w:rPr>
        <w:t>7) организация и проведение мероприятий по работе с детьми и молодежью;</w:t>
      </w:r>
    </w:p>
    <w:p>
      <w:pPr>
        <w:pStyle w:val="Normal"/>
        <w:ind w:firstLine="567"/>
        <w:jc w:val="both"/>
        <w:rPr>
          <w:rFonts w:ascii="Liberation Serif" w:hAnsi="Liberation Serif"/>
        </w:rPr>
      </w:pPr>
      <w:r>
        <w:rPr>
          <w:rFonts w:cs="Liberation Serif" w:ascii="Liberation Serif" w:hAnsi="Liberation Serif"/>
          <w:color w:val="000000"/>
        </w:rPr>
        <w:t>8) создание благоприятной культурной среды для воспитания и развития личности, формирования у жителей позитивных ценностных установок, обеспечение доступности культуры для населения;</w:t>
      </w:r>
    </w:p>
    <w:p>
      <w:pPr>
        <w:pStyle w:val="Normal"/>
        <w:ind w:firstLine="567"/>
        <w:jc w:val="both"/>
        <w:rPr>
          <w:rFonts w:ascii="Liberation Serif" w:hAnsi="Liberation Serif"/>
        </w:rPr>
      </w:pPr>
      <w:r>
        <w:rPr>
          <w:rFonts w:cs="Liberation Serif" w:ascii="Liberation Serif" w:hAnsi="Liberation Serif"/>
          <w:color w:val="000000"/>
        </w:rPr>
        <w:t>9) обеспечение культурного обслуживания населения с учетом культурных интересов и потребностей различных социально-возрастных групп;</w:t>
      </w:r>
    </w:p>
    <w:p>
      <w:pPr>
        <w:pStyle w:val="Normal"/>
        <w:ind w:firstLine="567"/>
        <w:jc w:val="both"/>
        <w:rPr>
          <w:rFonts w:ascii="Liberation Serif" w:hAnsi="Liberation Serif"/>
        </w:rPr>
      </w:pPr>
      <w:r>
        <w:rPr>
          <w:rFonts w:cs="Liberation Serif" w:ascii="Liberation Serif" w:hAnsi="Liberation Serif"/>
          <w:color w:val="000000"/>
        </w:rPr>
        <w:t>10) создание условий для культурно-творческой деятельности, эстетического и художественного воспитания населения;</w:t>
      </w:r>
    </w:p>
    <w:p>
      <w:pPr>
        <w:pStyle w:val="Normal"/>
        <w:ind w:firstLine="567"/>
        <w:jc w:val="both"/>
        <w:rPr>
          <w:rFonts w:ascii="Liberation Serif" w:hAnsi="Liberation Serif"/>
        </w:rPr>
      </w:pPr>
      <w:r>
        <w:rPr>
          <w:rFonts w:cs="Liberation Serif" w:ascii="Liberation Serif" w:hAnsi="Liberation Serif"/>
          <w:color w:val="000000"/>
        </w:rPr>
        <w:t>11) сохранение и пропаганда культурно-исторического наследия;</w:t>
      </w:r>
    </w:p>
    <w:p>
      <w:pPr>
        <w:pStyle w:val="Normal"/>
        <w:ind w:firstLine="567"/>
        <w:jc w:val="both"/>
        <w:rPr>
          <w:rFonts w:ascii="Liberation Serif" w:hAnsi="Liberation Serif"/>
        </w:rPr>
      </w:pPr>
      <w:r>
        <w:rPr>
          <w:rFonts w:cs="Liberation Serif" w:ascii="Liberation Serif" w:hAnsi="Liberation Serif"/>
          <w:color w:val="000000"/>
        </w:rPr>
        <w:t>12) обеспечение эффективной работы подведомственных отделу учреждений;</w:t>
      </w:r>
    </w:p>
    <w:p>
      <w:pPr>
        <w:pStyle w:val="Normal"/>
        <w:ind w:firstLine="567"/>
        <w:jc w:val="both"/>
        <w:rPr>
          <w:rFonts w:ascii="Liberation Serif" w:hAnsi="Liberation Serif"/>
        </w:rPr>
      </w:pPr>
      <w:r>
        <w:rPr>
          <w:rFonts w:cs="Liberation Serif" w:ascii="Liberation Serif" w:hAnsi="Liberation Serif"/>
          <w:color w:val="000000"/>
        </w:rPr>
        <w:t xml:space="preserve">13) </w:t>
      </w:r>
      <w:r>
        <w:rPr>
          <w:rFonts w:eastAsia="Calibri" w:ascii="Liberation Serif" w:hAnsi="Liberation Serif"/>
          <w:color w:val="000000"/>
          <w:szCs w:val="22"/>
          <w:lang w:eastAsia="en-US"/>
        </w:rPr>
        <w:t>участие в осуществлении деятельности органов опеки и попечительства;</w:t>
      </w:r>
    </w:p>
    <w:p>
      <w:pPr>
        <w:pStyle w:val="Normal"/>
        <w:ind w:firstLine="567"/>
        <w:jc w:val="both"/>
        <w:rPr>
          <w:rFonts w:ascii="Liberation Serif" w:hAnsi="Liberation Serif"/>
        </w:rPr>
      </w:pPr>
      <w:r>
        <w:rPr>
          <w:rFonts w:eastAsia="Calibri" w:ascii="Liberation Serif" w:hAnsi="Liberation Serif"/>
          <w:color w:val="000000"/>
          <w:szCs w:val="22"/>
          <w:lang w:eastAsia="en-US"/>
        </w:rPr>
        <w:t>14) участие в осуществлении деятельности органов и учреждений системы профилактики безнадзорности и правонарушений несовершеннолетних.</w:t>
      </w:r>
    </w:p>
    <w:p>
      <w:pPr>
        <w:pStyle w:val="Normal"/>
        <w:widowControl w:val="false"/>
        <w:ind w:firstLine="567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Normal"/>
        <w:widowControl w:val="false"/>
        <w:jc w:val="center"/>
        <w:rPr>
          <w:rFonts w:ascii="Liberation Serif" w:hAnsi="Liberation Serif"/>
        </w:rPr>
      </w:pPr>
      <w:r>
        <w:rPr>
          <w:rFonts w:cs="Liberation Serif" w:ascii="Liberation Serif" w:hAnsi="Liberation Serif"/>
          <w:b/>
        </w:rPr>
        <w:t>3. Функции отдела</w:t>
      </w:r>
    </w:p>
    <w:p>
      <w:pPr>
        <w:pStyle w:val="Normal"/>
        <w:widowControl w:val="false"/>
        <w:jc w:val="center"/>
        <w:rPr>
          <w:rFonts w:ascii="Liberation Serif" w:hAnsi="Liberation Serif" w:cs="Liberation Serif"/>
          <w:b/>
          <w:b/>
        </w:rPr>
      </w:pPr>
      <w:r>
        <w:rPr>
          <w:rFonts w:cs="Liberation Serif" w:ascii="Liberation Serif" w:hAnsi="Liberation Serif"/>
          <w:b/>
        </w:rPr>
      </w:r>
    </w:p>
    <w:p>
      <w:pPr>
        <w:pStyle w:val="Normal"/>
        <w:widowControl w:val="false"/>
        <w:ind w:firstLine="708"/>
        <w:jc w:val="both"/>
        <w:rPr>
          <w:rFonts w:ascii="Liberation Serif" w:hAnsi="Liberation Serif"/>
        </w:rPr>
      </w:pPr>
      <w:r>
        <w:rPr>
          <w:rFonts w:cs="Liberation Serif" w:ascii="Liberation Serif" w:hAnsi="Liberation Serif"/>
        </w:rPr>
        <w:t>Отдел в соответствии с возложенными на него задачами осуществляет следующие</w:t>
      </w:r>
    </w:p>
    <w:p>
      <w:pPr>
        <w:pStyle w:val="Normal"/>
        <w:widowControl w:val="false"/>
        <w:jc w:val="both"/>
        <w:rPr>
          <w:rFonts w:ascii="Liberation Serif" w:hAnsi="Liberation Serif"/>
        </w:rPr>
      </w:pPr>
      <w:r>
        <w:rPr>
          <w:rFonts w:cs="Liberation Serif" w:ascii="Liberation Serif" w:hAnsi="Liberation Serif"/>
        </w:rPr>
        <w:t>функции:</w:t>
      </w:r>
    </w:p>
    <w:p>
      <w:pPr>
        <w:pStyle w:val="Normal"/>
        <w:widowControl w:val="false"/>
        <w:ind w:firstLine="708"/>
        <w:jc w:val="both"/>
        <w:rPr>
          <w:rFonts w:ascii="Liberation Serif" w:hAnsi="Liberation Serif"/>
        </w:rPr>
      </w:pPr>
      <w:r>
        <w:rPr>
          <w:rFonts w:cs="Liberation Serif" w:ascii="Liberation Serif" w:hAnsi="Liberation Serif"/>
        </w:rPr>
        <w:t>3.1. Организует и осуществляет:</w:t>
      </w:r>
    </w:p>
    <w:p>
      <w:pPr>
        <w:pStyle w:val="Normal"/>
        <w:widowControl w:val="false"/>
        <w:ind w:firstLine="567"/>
        <w:jc w:val="both"/>
        <w:rPr>
          <w:rFonts w:ascii="Liberation Serif" w:hAnsi="Liberation Serif"/>
        </w:rPr>
      </w:pPr>
      <w:r>
        <w:rPr>
          <w:rFonts w:cs="Liberation Serif" w:ascii="Liberation Serif" w:hAnsi="Liberation Serif"/>
        </w:rPr>
        <w:t>1) предоставление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 в пределах своих полномочий;</w:t>
      </w:r>
    </w:p>
    <w:p>
      <w:pPr>
        <w:pStyle w:val="Normal"/>
        <w:widowControl w:val="false"/>
        <w:ind w:firstLine="567"/>
        <w:jc w:val="both"/>
        <w:rPr>
          <w:rFonts w:ascii="Liberation Serif" w:hAnsi="Liberation Serif"/>
        </w:rPr>
      </w:pPr>
      <w:r>
        <w:rPr>
          <w:rFonts w:cs="Liberation Serif" w:ascii="Liberation Serif" w:hAnsi="Liberation Serif"/>
        </w:rPr>
        <w:t>2) предоставление дополнительного образования детям и общедоступного бесплатного дошкольного образования;</w:t>
      </w:r>
    </w:p>
    <w:p>
      <w:pPr>
        <w:pStyle w:val="Normal"/>
        <w:widowControl w:val="false"/>
        <w:ind w:firstLine="567"/>
        <w:jc w:val="both"/>
        <w:rPr>
          <w:rFonts w:ascii="Liberation Serif" w:hAnsi="Liberation Serif"/>
        </w:rPr>
      </w:pPr>
      <w:r>
        <w:rPr>
          <w:rFonts w:cs="Liberation Serif" w:ascii="Liberation Serif" w:hAnsi="Liberation Serif"/>
        </w:rPr>
        <w:t>3) согласование программ развития муниципальных образовательных учреждений городского округа ЗАТО Свободный;</w:t>
      </w:r>
    </w:p>
    <w:p>
      <w:pPr>
        <w:pStyle w:val="Normal"/>
        <w:widowControl w:val="false"/>
        <w:ind w:firstLine="567"/>
        <w:jc w:val="both"/>
        <w:rPr>
          <w:rFonts w:ascii="Liberation Serif" w:hAnsi="Liberation Serif"/>
        </w:rPr>
      </w:pPr>
      <w:r>
        <w:rPr>
          <w:rFonts w:cs="Liberation Serif" w:ascii="Liberation Serif" w:hAnsi="Liberation Serif"/>
        </w:rPr>
        <w:t>4) координацию дистанционного обучения и обучение на дому детей-инвалидов и детей с ограниченными возможностями здоровья;</w:t>
      </w:r>
    </w:p>
    <w:p>
      <w:pPr>
        <w:pStyle w:val="Normal"/>
        <w:widowControl w:val="false"/>
        <w:ind w:firstLine="567"/>
        <w:jc w:val="both"/>
        <w:rPr>
          <w:rFonts w:ascii="Liberation Serif" w:hAnsi="Liberation Serif"/>
        </w:rPr>
      </w:pPr>
      <w:r>
        <w:rPr>
          <w:rFonts w:cs="Liberation Serif" w:ascii="Liberation Serif" w:hAnsi="Liberation Serif"/>
        </w:rPr>
        <w:t>5) учет форм получения образования, определенных родителями (законными представителями) детей, имеющих право на получение общего образования каждого уровня и проживающих на территории городского округа ЗАТО Свободный;</w:t>
      </w:r>
    </w:p>
    <w:p>
      <w:pPr>
        <w:pStyle w:val="Normal"/>
        <w:widowControl w:val="false"/>
        <w:ind w:firstLine="567"/>
        <w:jc w:val="both"/>
        <w:rPr>
          <w:rFonts w:ascii="Liberation Serif" w:hAnsi="Liberation Serif"/>
        </w:rPr>
      </w:pPr>
      <w:r>
        <w:rPr>
          <w:rFonts w:cs="Liberation Serif" w:ascii="Liberation Serif" w:hAnsi="Liberation Serif"/>
        </w:rPr>
        <w:t>6)  учет несовершеннолетних, не посещающих или систематически пропускающих по неуважительным причинам занятия в образовательных организациях, и принимает соответствующие меры по положительному решению данной проблемы;</w:t>
      </w:r>
    </w:p>
    <w:p>
      <w:pPr>
        <w:pStyle w:val="Normal"/>
        <w:widowControl w:val="false"/>
        <w:ind w:firstLine="567"/>
        <w:jc w:val="both"/>
        <w:rPr>
          <w:rFonts w:ascii="Liberation Serif" w:hAnsi="Liberation Serif"/>
        </w:rPr>
      </w:pPr>
      <w:r>
        <w:rPr>
          <w:rFonts w:cs="Liberation Serif" w:ascii="Liberation Serif" w:hAnsi="Liberation Serif"/>
        </w:rPr>
        <w:t>7) комплектование дошкольных образовательных организаций городского округа ЗАТО Свободный;</w:t>
      </w:r>
    </w:p>
    <w:p>
      <w:pPr>
        <w:pStyle w:val="Normal"/>
        <w:widowControl w:val="false"/>
        <w:ind w:firstLine="567"/>
        <w:jc w:val="both"/>
        <w:rPr>
          <w:rFonts w:ascii="Liberation Serif" w:hAnsi="Liberation Serif"/>
        </w:rPr>
      </w:pPr>
      <w:r>
        <w:rPr>
          <w:rFonts w:cs="Liberation Serif" w:ascii="Liberation Serif" w:hAnsi="Liberation Serif"/>
        </w:rPr>
        <w:t>8) проведение олимпиад и иных интеллектуальных и (или) творческих конкурсов (далее – конкурсы), направленных на выявление и развитие у обучающихся интеллектуальных и творческих способностей, интереса к научной (научно-исследовательской) деятельности, творческой деятельности, на пропаганду научных знаний, творческих достижений;</w:t>
      </w:r>
    </w:p>
    <w:p>
      <w:pPr>
        <w:pStyle w:val="Normal"/>
        <w:widowControl w:val="false"/>
        <w:ind w:firstLine="567"/>
        <w:jc w:val="both"/>
        <w:rPr>
          <w:rFonts w:ascii="Liberation Serif" w:hAnsi="Liberation Serif"/>
        </w:rPr>
      </w:pPr>
      <w:r>
        <w:rPr>
          <w:rFonts w:cs="Liberation Serif" w:ascii="Liberation Serif" w:hAnsi="Liberation Serif"/>
        </w:rPr>
        <w:t>9) контроль за выполнением муниципального задания в подведомственных организациях. Составляет и ведет статистическую отчетность по вопросам финансово-экономической и хозяйственной деятельности организаций;</w:t>
      </w:r>
    </w:p>
    <w:p>
      <w:pPr>
        <w:pStyle w:val="Normal"/>
        <w:widowControl w:val="false"/>
        <w:ind w:firstLine="567"/>
        <w:jc w:val="both"/>
        <w:rPr>
          <w:rFonts w:ascii="Liberation Serif" w:hAnsi="Liberation Serif"/>
        </w:rPr>
      </w:pPr>
      <w:r>
        <w:rPr>
          <w:rFonts w:cs="Liberation Serif" w:ascii="Liberation Serif" w:hAnsi="Liberation Serif"/>
        </w:rPr>
        <w:t>10) методическую и инновационную деятельность подведомственных организаций, методическую работу на муниципальном уровне;</w:t>
      </w:r>
    </w:p>
    <w:p>
      <w:pPr>
        <w:pStyle w:val="Normal"/>
        <w:widowControl w:val="false"/>
        <w:ind w:firstLine="567"/>
        <w:jc w:val="both"/>
        <w:rPr>
          <w:rFonts w:ascii="Liberation Serif" w:hAnsi="Liberation Serif"/>
        </w:rPr>
      </w:pPr>
      <w:r>
        <w:rPr>
          <w:rFonts w:cs="Liberation Serif" w:ascii="Liberation Serif" w:hAnsi="Liberation Serif"/>
        </w:rPr>
        <w:t>11) координацию вопросов переподготовки кадров, повышения квалификации работников подведомственных отделу организаций;</w:t>
      </w:r>
    </w:p>
    <w:p>
      <w:pPr>
        <w:pStyle w:val="Normal"/>
        <w:widowControl w:val="false"/>
        <w:ind w:firstLine="567"/>
        <w:jc w:val="both"/>
        <w:rPr>
          <w:rFonts w:ascii="Liberation Serif" w:hAnsi="Liberation Serif"/>
        </w:rPr>
      </w:pPr>
      <w:r>
        <w:rPr>
          <w:rFonts w:cs="Liberation Serif" w:ascii="Liberation Serif" w:hAnsi="Liberation Serif"/>
        </w:rPr>
        <w:t>12) в установленном порядке сбор, обработку, анализ и представление статистической отчетности в сфере своей деятельности;</w:t>
      </w:r>
    </w:p>
    <w:p>
      <w:pPr>
        <w:pStyle w:val="Normal"/>
        <w:widowControl w:val="false"/>
        <w:ind w:firstLine="567"/>
        <w:jc w:val="both"/>
        <w:rPr>
          <w:rFonts w:ascii="Liberation Serif" w:hAnsi="Liberation Serif"/>
        </w:rPr>
      </w:pPr>
      <w:r>
        <w:rPr>
          <w:rFonts w:cs="Liberation Serif" w:ascii="Liberation Serif" w:hAnsi="Liberation Serif"/>
        </w:rPr>
        <w:t>13) разработку системы оплаты труда работников подведомственных организаций и порядок ее применения;</w:t>
      </w:r>
    </w:p>
    <w:p>
      <w:pPr>
        <w:pStyle w:val="Normal"/>
        <w:widowControl w:val="false"/>
        <w:ind w:firstLine="567"/>
        <w:jc w:val="both"/>
        <w:rPr>
          <w:rFonts w:ascii="Liberation Serif" w:hAnsi="Liberation Serif"/>
        </w:rPr>
      </w:pPr>
      <w:r>
        <w:rPr>
          <w:rFonts w:cs="Liberation Serif" w:ascii="Liberation Serif" w:hAnsi="Liberation Serif"/>
        </w:rPr>
        <w:t>14) создание условий для организации проведения независимой оценки качества услуг, предоставляемых подведомственными организациями на территории городского округа;</w:t>
      </w:r>
    </w:p>
    <w:p>
      <w:pPr>
        <w:pStyle w:val="Normal"/>
        <w:widowControl w:val="false"/>
        <w:ind w:firstLine="708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15) подготовку проектов муниципальных правовых актов администрации по вопросам компетенции отдела, своевременно вносит корректировки в данные правовые акты;</w:t>
      </w:r>
    </w:p>
    <w:p>
      <w:pPr>
        <w:pStyle w:val="Normal"/>
        <w:widowControl w:val="false"/>
        <w:ind w:firstLine="708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16) Ведёт учет детей, подлежащих обязательному обучению в образовательных учреждениях, реализующих образовательные программы начального общего, основного общего, среднего (полного) общего образования;</w:t>
      </w:r>
    </w:p>
    <w:p>
      <w:pPr>
        <w:pStyle w:val="Normal"/>
        <w:widowControl w:val="false"/>
        <w:ind w:firstLine="708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17) Организует подготовку и проведение государственной (итоговой) аттестации обучающихся, освоивших образовательные программы основного общего и среднего (полного) общего образования;</w:t>
      </w:r>
    </w:p>
    <w:p>
      <w:pPr>
        <w:pStyle w:val="Normal"/>
        <w:widowControl w:val="false"/>
        <w:ind w:firstLine="708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18) Организует отдых детей в каникулярное время;</w:t>
      </w:r>
    </w:p>
    <w:p>
      <w:pPr>
        <w:pStyle w:val="Normal"/>
        <w:widowControl w:val="false"/>
        <w:ind w:firstLine="708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19) Организует библиотечное обслуживание населения, комплектование и обеспечение сохранности библиотечных фондов библиотек городского округа;</w:t>
      </w:r>
    </w:p>
    <w:p>
      <w:pPr>
        <w:pStyle w:val="Normal"/>
        <w:widowControl w:val="false"/>
        <w:ind w:firstLine="708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20) Создаёт условия для организации досуга и обеспечения населения услугами учреждений культуры;</w:t>
      </w:r>
    </w:p>
    <w:p>
      <w:pPr>
        <w:pStyle w:val="Normal"/>
        <w:widowControl w:val="false"/>
        <w:ind w:firstLine="708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21) Организует проведение городских мероприятий в сфере образования, молодёжной политики, культуры  и спорта;</w:t>
      </w:r>
    </w:p>
    <w:p>
      <w:pPr>
        <w:pStyle w:val="Normal"/>
        <w:widowControl w:val="false"/>
        <w:ind w:firstLine="708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22) Организует проведение мероприятий для детей и молодежи;</w:t>
      </w:r>
    </w:p>
    <w:p>
      <w:pPr>
        <w:pStyle w:val="Normal"/>
        <w:widowControl w:val="false"/>
        <w:ind w:firstLine="708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23) Обеспечивает исполнение программ, утвержденных органами местного самоуправления в сфере образования, молодежной политики, культуры и спорта;</w:t>
      </w:r>
    </w:p>
    <w:p>
      <w:pPr>
        <w:pStyle w:val="Normal"/>
        <w:widowControl w:val="false"/>
        <w:ind w:firstLine="708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24) Координирует в установленном законодательством порядке деятельность муниципальных учреждений, организаций, общественности в сфере реализации государственной политики в области образования, молодежной политики, культуры и физкультурно-спортивного движения;</w:t>
      </w:r>
    </w:p>
    <w:p>
      <w:pPr>
        <w:pStyle w:val="Normal"/>
        <w:widowControl w:val="false"/>
        <w:ind w:firstLine="708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25) Осуществляет контроль своевременности прохождения лицензирования образовательной и медицинской деятельности, процедуры государственной аккредитации муниципальными образовательными учреждениями, соблюдения определенных лицензионных условий, оказывает консультативную помощь в подготовке документов учреждениями;</w:t>
      </w:r>
    </w:p>
    <w:p>
      <w:pPr>
        <w:pStyle w:val="Normal"/>
        <w:widowControl w:val="false"/>
        <w:ind w:firstLine="708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26) Осуществляет контроль в рамках своих полномочий за деятельностью муниципальных подведомственных учреждений по реализации основных направлений государственной политики в области образования, культуры, молодежной политики и спорта, качества образования, охраны труда и соблюдения правил техники безопасности, организации питания и охраны здоровья детей;</w:t>
      </w:r>
    </w:p>
    <w:p>
      <w:pPr>
        <w:pStyle w:val="Normal"/>
        <w:widowControl w:val="false"/>
        <w:ind w:firstLine="708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27) Осуществляет в соответствии с законодательством Российской Федерации работу по комплектованию, хранению, учету и использованию архивных документов, образовавшихся в процессе деятельности отдела;</w:t>
      </w:r>
    </w:p>
    <w:p>
      <w:pPr>
        <w:pStyle w:val="Normal"/>
        <w:widowControl w:val="false"/>
        <w:ind w:firstLine="708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28) Взаимодействует со средствами массовой информации с целью освещения результатов выполнения образовательных, культурных, молодежных программ и программ в сфере физической культуры и спорта;</w:t>
      </w:r>
    </w:p>
    <w:p>
      <w:pPr>
        <w:pStyle w:val="Normal"/>
        <w:widowControl w:val="false"/>
        <w:ind w:firstLine="708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29) Разрабатывает и реализует совместно с подведомственными отделу организациями, комплекс мер по охране труда, направленный на обеспечение здоровых и безопасных условий учебы и труда обучающихся, воспитанников и работников сферы образования, молодежной политики, культуры и спорта;</w:t>
      </w:r>
    </w:p>
    <w:p>
      <w:pPr>
        <w:pStyle w:val="Normal"/>
        <w:widowControl w:val="false"/>
        <w:ind w:firstLine="708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30) Изучает и анализирует потребности и запросы населения в области образования, молодежной политики, культуры и спорта;</w:t>
      </w:r>
    </w:p>
    <w:p>
      <w:pPr>
        <w:pStyle w:val="Normal"/>
        <w:widowControl w:val="false"/>
        <w:ind w:firstLine="708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31)  Разрабатывает предложения по развитию сети муниципальных образовательных учреждений и учреждений культуры;</w:t>
      </w:r>
    </w:p>
    <w:p>
      <w:pPr>
        <w:pStyle w:val="Normal"/>
        <w:widowControl w:val="false"/>
        <w:ind w:firstLine="708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32) Рассматривает в установленном законодательством порядке письма, заявления, жалобы;</w:t>
      </w:r>
    </w:p>
    <w:p>
      <w:pPr>
        <w:pStyle w:val="Normal"/>
        <w:widowControl w:val="false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ab/>
      </w:r>
      <w:bookmarkStart w:id="1" w:name="Par69"/>
      <w:bookmarkEnd w:id="1"/>
      <w:r>
        <w:rPr>
          <w:rFonts w:cs="Liberation Serif" w:ascii="Liberation Serif" w:hAnsi="Liberation Serif"/>
        </w:rPr>
        <w:t xml:space="preserve">33) </w:t>
      </w:r>
      <w:r>
        <w:rPr>
          <w:rFonts w:cs="Liberation Serif" w:ascii="Liberation Serif" w:hAnsi="Liberation Serif"/>
          <w:color w:val="000000"/>
        </w:rPr>
        <w:t>Готовит документы для представления в установленном порядке работников подведомственных отделу организаций к награждению, присвоению почетных званий;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cs="Liberation Serif" w:ascii="Liberation Serif" w:hAnsi="Liberation Serif"/>
          <w:color w:val="000000"/>
        </w:rPr>
        <w:t>34) Создает условия для организации проведения независимой оценки качества услуг, предоставляемых подведомственными отделу организациями, размещает на официальном сайте администрации городского округа ЗАТО Свободный в сети «Интернет» информацию о результатах независимой оценки качества условий осуществления деятельности подведомственных отделу муниципальных организаций;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cs="Liberation Serif" w:ascii="Liberation Serif" w:hAnsi="Liberation Serif"/>
          <w:color w:val="000000"/>
        </w:rPr>
        <w:t>35) Обеспечивает контроль за предоставлением в ФИС «Федеральный реестр сведений о документах об образовании и (или) о квалификации, документах об обучении» сведений о документах об образовании и (или) о квалификации, документах об обучении, выданных МБОУ «СШ № 25»;</w:t>
      </w:r>
    </w:p>
    <w:p>
      <w:pPr>
        <w:pStyle w:val="Normal"/>
        <w:ind w:firstLine="540"/>
        <w:jc w:val="both"/>
        <w:rPr>
          <w:rFonts w:ascii="Liberation Serif" w:hAnsi="Liberation Serif" w:cs="Liberation Serif"/>
          <w:color w:val="000000"/>
        </w:rPr>
      </w:pPr>
      <w:r>
        <w:rPr>
          <w:rFonts w:cs="Liberation Serif" w:ascii="Liberation Serif" w:hAnsi="Liberation Serif"/>
          <w:color w:val="000000"/>
        </w:rPr>
        <w:t xml:space="preserve"> </w:t>
      </w:r>
      <w:r>
        <w:rPr>
          <w:rFonts w:cs="Liberation Serif" w:ascii="Liberation Serif" w:hAnsi="Liberation Serif"/>
          <w:color w:val="000000"/>
        </w:rPr>
        <w:t xml:space="preserve">36) Согласовывает создание филиалов муниципальных образовательных организаций на территории городского округа ЗАТО Свободный;  </w:t>
      </w:r>
    </w:p>
    <w:p>
      <w:pPr>
        <w:pStyle w:val="Normal"/>
        <w:ind w:firstLine="540"/>
        <w:jc w:val="both"/>
        <w:rPr>
          <w:rFonts w:ascii="Liberation Serif" w:hAnsi="Liberation Serif" w:cs="Liberation Serif"/>
          <w:color w:val="000000"/>
        </w:rPr>
      </w:pPr>
      <w:r>
        <w:rPr>
          <w:rFonts w:cs="Liberation Serif" w:ascii="Liberation Serif" w:hAnsi="Liberation Serif"/>
          <w:color w:val="000000"/>
        </w:rPr>
        <w:t>37) Обеспечивает деятельность и организует заседания:</w:t>
      </w:r>
    </w:p>
    <w:p>
      <w:pPr>
        <w:pStyle w:val="Normal"/>
        <w:ind w:firstLine="540"/>
        <w:jc w:val="both"/>
        <w:rPr>
          <w:rFonts w:ascii="Liberation Serif" w:hAnsi="Liberation Serif" w:cs="Liberation Serif"/>
          <w:color w:val="000000"/>
        </w:rPr>
      </w:pPr>
      <w:r>
        <w:rPr>
          <w:rFonts w:cs="Liberation Serif" w:ascii="Liberation Serif" w:hAnsi="Liberation Serif"/>
          <w:color w:val="000000"/>
        </w:rPr>
        <w:t>37.1) комиссии по выделению путевок в муниципальные дошкольные образовательные организации городского округа ЗАТО Свободный;</w:t>
      </w:r>
    </w:p>
    <w:p>
      <w:pPr>
        <w:pStyle w:val="Normal"/>
        <w:ind w:firstLine="540"/>
        <w:jc w:val="both"/>
        <w:rPr>
          <w:rFonts w:ascii="Liberation Serif" w:hAnsi="Liberation Serif" w:cs="Liberation Serif"/>
          <w:color w:val="000000"/>
        </w:rPr>
      </w:pPr>
      <w:r>
        <w:rPr>
          <w:rFonts w:cs="Liberation Serif" w:ascii="Liberation Serif" w:hAnsi="Liberation Serif"/>
          <w:color w:val="000000"/>
        </w:rPr>
        <w:t>37.2) аттестационная комиссия образовательных организаций;</w:t>
      </w:r>
    </w:p>
    <w:p>
      <w:pPr>
        <w:pStyle w:val="Normal"/>
        <w:ind w:firstLine="540"/>
        <w:jc w:val="both"/>
        <w:rPr>
          <w:rFonts w:ascii="Liberation Serif" w:hAnsi="Liberation Serif" w:cs="Liberation Serif"/>
          <w:color w:val="000000"/>
        </w:rPr>
      </w:pPr>
      <w:r>
        <w:rPr>
          <w:rFonts w:cs="Liberation Serif" w:ascii="Liberation Serif" w:hAnsi="Liberation Serif"/>
          <w:color w:val="000000"/>
        </w:rPr>
        <w:t>37.3) комиссия по установлению выплат стимулирующего характера руководителям муниципальных образовательных организаций и муниципального учреждения культуры, расположенных на территории городского округа ЗАТО Свободный;</w:t>
      </w:r>
    </w:p>
    <w:p>
      <w:pPr>
        <w:pStyle w:val="Normal"/>
        <w:ind w:firstLine="540"/>
        <w:jc w:val="both"/>
        <w:rPr>
          <w:rFonts w:ascii="Liberation Serif" w:hAnsi="Liberation Serif" w:cs="Liberation Serif"/>
          <w:color w:val="000000"/>
        </w:rPr>
      </w:pPr>
      <w:r>
        <w:rPr>
          <w:rFonts w:cs="Liberation Serif" w:ascii="Liberation Serif" w:hAnsi="Liberation Serif"/>
          <w:color w:val="000000"/>
        </w:rPr>
        <w:t>37.4) комиссии по установлению стажа руководителям подведомственных отделу муниципальных организаций городского округа ЗАТО Свободный;</w:t>
      </w:r>
    </w:p>
    <w:p>
      <w:pPr>
        <w:pStyle w:val="Normal"/>
        <w:ind w:firstLine="540"/>
        <w:jc w:val="both"/>
        <w:rPr>
          <w:rFonts w:ascii="Liberation Serif" w:hAnsi="Liberation Serif" w:cs="Liberation Serif"/>
          <w:color w:val="000000"/>
        </w:rPr>
      </w:pPr>
      <w:r>
        <w:rPr>
          <w:rFonts w:cs="Liberation Serif" w:ascii="Liberation Serif" w:hAnsi="Liberation Serif"/>
          <w:color w:val="000000"/>
        </w:rPr>
        <w:t>37.5) комиссии по приемке муниципальных образовательных организаций к новому учебному году;</w:t>
      </w:r>
    </w:p>
    <w:p>
      <w:pPr>
        <w:pStyle w:val="Normal"/>
        <w:ind w:firstLine="540"/>
        <w:jc w:val="both"/>
        <w:rPr>
          <w:rFonts w:ascii="Liberation Serif" w:hAnsi="Liberation Serif" w:cs="Liberation Serif"/>
          <w:color w:val="000000"/>
        </w:rPr>
      </w:pPr>
      <w:r>
        <w:rPr>
          <w:rFonts w:cs="Liberation Serif" w:ascii="Liberation Serif" w:hAnsi="Liberation Serif"/>
          <w:color w:val="000000"/>
        </w:rPr>
        <w:t>37.6) антинаркотической комиссии в городском округе ЗАТО Свободный;</w:t>
      </w:r>
    </w:p>
    <w:p>
      <w:pPr>
        <w:pStyle w:val="Normal"/>
        <w:ind w:firstLine="540"/>
        <w:jc w:val="both"/>
        <w:rPr>
          <w:rFonts w:ascii="Liberation Serif" w:hAnsi="Liberation Serif" w:cs="Liberation Serif"/>
          <w:color w:val="000000"/>
        </w:rPr>
      </w:pPr>
      <w:r>
        <w:rPr>
          <w:rFonts w:cs="Liberation Serif" w:ascii="Liberation Serif" w:hAnsi="Liberation Serif"/>
          <w:color w:val="000000"/>
        </w:rPr>
        <w:t>37.7) муниципальной оздоровительной комиссии;</w:t>
      </w:r>
    </w:p>
    <w:p>
      <w:pPr>
        <w:pStyle w:val="Normal"/>
        <w:ind w:firstLine="540"/>
        <w:jc w:val="both"/>
        <w:rPr>
          <w:rFonts w:ascii="Liberation Serif" w:hAnsi="Liberation Serif" w:cs="Liberation Serif"/>
          <w:color w:val="000000"/>
        </w:rPr>
      </w:pPr>
      <w:r>
        <w:rPr>
          <w:rFonts w:cs="Liberation Serif" w:ascii="Liberation Serif" w:hAnsi="Liberation Serif"/>
          <w:color w:val="000000"/>
        </w:rPr>
        <w:t>37.8) межведомственной комиссии для организации и проведения массовых мероприятий;</w:t>
      </w:r>
    </w:p>
    <w:p>
      <w:pPr>
        <w:pStyle w:val="Normal"/>
        <w:ind w:firstLine="540"/>
        <w:jc w:val="both"/>
        <w:rPr>
          <w:rFonts w:ascii="Liberation Serif" w:hAnsi="Liberation Serif" w:cs="Liberation Serif"/>
          <w:color w:val="000000"/>
        </w:rPr>
      </w:pPr>
      <w:r>
        <w:rPr>
          <w:rFonts w:cs="Liberation Serif" w:ascii="Liberation Serif" w:hAnsi="Liberation Serif"/>
          <w:color w:val="000000"/>
        </w:rPr>
        <w:t>37.9) комиссии по установлению дифференцированных окладов руководителей учреждений культуры и искусства;</w:t>
      </w:r>
    </w:p>
    <w:p>
      <w:pPr>
        <w:pStyle w:val="Normal"/>
        <w:ind w:firstLine="540"/>
        <w:jc w:val="both"/>
        <w:rPr>
          <w:rFonts w:ascii="Liberation Serif" w:hAnsi="Liberation Serif" w:cs="Liberation Serif"/>
          <w:color w:val="000000"/>
        </w:rPr>
      </w:pPr>
      <w:r>
        <w:rPr>
          <w:rFonts w:cs="Liberation Serif" w:ascii="Liberation Serif" w:hAnsi="Liberation Serif"/>
          <w:color w:val="000000"/>
        </w:rPr>
        <w:t>37.10) экспертной комиссии для оценки предложений об определении мест, нахождения в которых может причинить вред здоровью детей;</w:t>
      </w:r>
    </w:p>
    <w:p>
      <w:pPr>
        <w:pStyle w:val="Normal"/>
        <w:ind w:firstLine="540"/>
        <w:jc w:val="both"/>
        <w:rPr>
          <w:rFonts w:ascii="Liberation Serif" w:hAnsi="Liberation Serif" w:cs="Liberation Serif"/>
          <w:color w:val="000000"/>
        </w:rPr>
      </w:pPr>
      <w:r>
        <w:rPr>
          <w:rFonts w:cs="Liberation Serif" w:ascii="Liberation Serif" w:hAnsi="Liberation Serif"/>
          <w:color w:val="000000"/>
        </w:rPr>
        <w:t>37.11) общественного совета по проведению независимой оценки качества работы учреждений культуры и искусства городского округа ЗАТО Свободный;</w:t>
      </w:r>
    </w:p>
    <w:p>
      <w:pPr>
        <w:pStyle w:val="Normal"/>
        <w:ind w:firstLine="540"/>
        <w:jc w:val="both"/>
        <w:rPr>
          <w:rFonts w:ascii="Liberation Serif" w:hAnsi="Liberation Serif" w:cs="Liberation Serif"/>
          <w:color w:val="000000"/>
        </w:rPr>
      </w:pPr>
      <w:r>
        <w:rPr>
          <w:rFonts w:cs="Liberation Serif" w:ascii="Liberation Serif" w:hAnsi="Liberation Serif"/>
          <w:color w:val="000000"/>
        </w:rPr>
        <w:t>37.12) координационного совета городского округа ЗАТО Свободный по внедрению и реализации Всероссийского физкультурно-спортивного комплекса «Готов к труду и обороне» (ГТО);</w:t>
      </w:r>
    </w:p>
    <w:p>
      <w:pPr>
        <w:pStyle w:val="Normal"/>
        <w:ind w:firstLine="540"/>
        <w:jc w:val="both"/>
        <w:rPr>
          <w:rFonts w:ascii="Liberation Serif" w:hAnsi="Liberation Serif" w:cs="Liberation Serif"/>
          <w:color w:val="000000"/>
        </w:rPr>
      </w:pPr>
      <w:r>
        <w:rPr>
          <w:rFonts w:cs="Liberation Serif" w:ascii="Liberation Serif" w:hAnsi="Liberation Serif"/>
          <w:color w:val="000000"/>
        </w:rPr>
        <w:t>37.13) комиссии по выдаче разрешений на прием в первый класс детей, не достигших на 1 сентября текущего года возраста 6 лет 6 месяцев или старше 8 лет</w:t>
      </w:r>
    </w:p>
    <w:p>
      <w:pPr>
        <w:pStyle w:val="Normal"/>
        <w:ind w:firstLine="540"/>
        <w:jc w:val="both"/>
        <w:rPr>
          <w:rFonts w:ascii="Liberation Serif" w:hAnsi="Liberation Serif" w:cs="Liberation Serif"/>
          <w:color w:val="000000"/>
        </w:rPr>
      </w:pPr>
      <w:r>
        <w:rPr>
          <w:rFonts w:cs="Liberation Serif" w:ascii="Liberation Serif" w:hAnsi="Liberation Serif"/>
          <w:color w:val="000000"/>
        </w:rPr>
        <w:t>37.14) комиссии по установлению специальных денежных поощрений и иных мер стимулирования для лиц, проявивших выдающиеся способности, добившихся успехов в учебной, научной (научно-исследовательской), творческой, физкультурно-спортивной деятельности, обучающихся в образовательных организациях.</w:t>
      </w:r>
    </w:p>
    <w:p>
      <w:pPr>
        <w:pStyle w:val="Normal"/>
        <w:jc w:val="center"/>
        <w:rPr>
          <w:rFonts w:ascii="Liberation Serif" w:hAnsi="Liberation Serif" w:cs="Liberation Serif"/>
          <w:b/>
          <w:b/>
        </w:rPr>
      </w:pPr>
      <w:r>
        <w:rPr>
          <w:rFonts w:cs="Liberation Serif" w:ascii="Liberation Serif" w:hAnsi="Liberation Serif"/>
          <w:b/>
        </w:rPr>
      </w:r>
    </w:p>
    <w:p>
      <w:pPr>
        <w:pStyle w:val="Normal"/>
        <w:jc w:val="center"/>
        <w:rPr>
          <w:rFonts w:ascii="Liberation Serif" w:hAnsi="Liberation Serif"/>
        </w:rPr>
      </w:pPr>
      <w:r>
        <w:rPr>
          <w:rFonts w:cs="Liberation Serif" w:ascii="Liberation Serif" w:hAnsi="Liberation Serif"/>
          <w:b/>
        </w:rPr>
        <w:t>4. Права отдела</w:t>
      </w:r>
    </w:p>
    <w:p>
      <w:pPr>
        <w:pStyle w:val="Normal"/>
        <w:jc w:val="center"/>
        <w:rPr>
          <w:rFonts w:ascii="Liberation Serif" w:hAnsi="Liberation Serif" w:cs="Liberation Serif"/>
          <w:b/>
          <w:b/>
        </w:rPr>
      </w:pPr>
      <w:r>
        <w:rPr>
          <w:rFonts w:cs="Liberation Serif" w:ascii="Liberation Serif" w:hAnsi="Liberation Serif"/>
          <w:b/>
        </w:rPr>
      </w:r>
    </w:p>
    <w:p>
      <w:pPr>
        <w:pStyle w:val="2"/>
        <w:shd w:val="clear" w:color="auto" w:fill="auto"/>
        <w:spacing w:lineRule="auto" w:line="240" w:before="0" w:after="0"/>
        <w:ind w:firstLine="440"/>
        <w:jc w:val="both"/>
        <w:rPr>
          <w:rFonts w:ascii="Liberation Serif" w:hAnsi="Liberation Serif"/>
        </w:rPr>
      </w:pPr>
      <w:r>
        <w:rPr>
          <w:rFonts w:cs="Liberation Serif" w:ascii="Liberation Serif" w:hAnsi="Liberation Serif"/>
          <w:sz w:val="24"/>
          <w:szCs w:val="24"/>
        </w:rPr>
        <w:t>Отдел при осуществлении своих функций имеет право: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1134" w:leader="none"/>
        </w:tabs>
        <w:spacing w:before="0" w:after="0"/>
        <w:ind w:left="0" w:firstLine="709"/>
        <w:jc w:val="both"/>
        <w:rPr>
          <w:rFonts w:ascii="Liberation Serif" w:hAnsi="Liberation Serif"/>
        </w:rPr>
      </w:pPr>
      <w:r>
        <w:rPr>
          <w:rFonts w:cs="Liberation Serif" w:ascii="Liberation Serif" w:hAnsi="Liberation Serif"/>
        </w:rPr>
        <w:t>Вносить Главе городского округа ЗАТО Свободный предложения по вопросам, относящимся к компетенции отдела, участвовать в их рассмотрении.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1134" w:leader="none"/>
        </w:tabs>
        <w:spacing w:before="0" w:after="0"/>
        <w:ind w:left="0" w:firstLine="709"/>
        <w:jc w:val="both"/>
        <w:rPr>
          <w:rFonts w:ascii="Liberation Serif" w:hAnsi="Liberation Serif"/>
        </w:rPr>
      </w:pPr>
      <w:r>
        <w:rPr>
          <w:rFonts w:cs="Liberation Serif" w:ascii="Liberation Serif" w:hAnsi="Liberation Serif"/>
        </w:rPr>
        <w:t>Знакомиться с документами, необходимыми для выполнения возложенных на отдел задач и функций.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1134" w:leader="none"/>
        </w:tabs>
        <w:spacing w:before="0" w:after="0"/>
        <w:ind w:left="0" w:firstLine="709"/>
        <w:jc w:val="both"/>
        <w:rPr>
          <w:rFonts w:ascii="Liberation Serif" w:hAnsi="Liberation Serif"/>
        </w:rPr>
      </w:pPr>
      <w:r>
        <w:rPr>
          <w:rFonts w:cs="Liberation Serif" w:ascii="Liberation Serif" w:hAnsi="Liberation Serif"/>
        </w:rPr>
        <w:t>Вести служебную переписку с организациями по вопросам, относящимся к компетенции отдела.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1134" w:leader="none"/>
        </w:tabs>
        <w:spacing w:before="0" w:after="0"/>
        <w:ind w:left="0" w:firstLine="709"/>
        <w:jc w:val="both"/>
        <w:rPr>
          <w:rFonts w:ascii="Liberation Serif" w:hAnsi="Liberation Serif"/>
        </w:rPr>
      </w:pPr>
      <w:r>
        <w:rPr>
          <w:rFonts w:cs="Liberation Serif" w:ascii="Liberation Serif" w:hAnsi="Liberation Serif"/>
        </w:rPr>
        <w:t>Готовить проекты муниципальных правовых актов и других документов в соответствии с функциями и задачами, возложенными на отдел.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1134" w:leader="none"/>
        </w:tabs>
        <w:spacing w:before="0" w:after="0"/>
        <w:ind w:left="0" w:firstLine="709"/>
        <w:jc w:val="both"/>
        <w:rPr>
          <w:rFonts w:ascii="Liberation Serif" w:hAnsi="Liberation Serif"/>
        </w:rPr>
      </w:pPr>
      <w:r>
        <w:rPr>
          <w:rFonts w:cs="Liberation Serif" w:ascii="Liberation Serif" w:hAnsi="Liberation Serif"/>
        </w:rPr>
        <w:t>Осуществлять проверку организации работы с кадрами в функциональных органах администрации и муниципальных учреждениях и предприятиях.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1134" w:leader="none"/>
        </w:tabs>
        <w:spacing w:before="0" w:after="0"/>
        <w:ind w:left="0" w:firstLine="709"/>
        <w:jc w:val="both"/>
        <w:rPr>
          <w:rFonts w:ascii="Liberation Serif" w:hAnsi="Liberation Serif"/>
        </w:rPr>
      </w:pPr>
      <w:r>
        <w:rPr>
          <w:rFonts w:cs="Liberation Serif" w:ascii="Liberation Serif" w:hAnsi="Liberation Serif"/>
        </w:rPr>
        <w:t>Консультировать в пределах предусмотренных настоящим Положением задач и функций отдела руководителей муниципальных учреждений.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1134" w:leader="none"/>
        </w:tabs>
        <w:spacing w:before="0" w:after="0"/>
        <w:ind w:left="0" w:firstLine="709"/>
        <w:jc w:val="both"/>
        <w:rPr>
          <w:rFonts w:ascii="Liberation Serif" w:hAnsi="Liberation Serif"/>
        </w:rPr>
      </w:pPr>
      <w:r>
        <w:rPr>
          <w:rFonts w:cs="Liberation Serif" w:ascii="Liberation Serif" w:hAnsi="Liberation Serif"/>
        </w:rPr>
        <w:t>Разрабатывать проекты муниципальных правовых актов Думы городского округа, Главы городского округа, администрации городского округа, по вопросам, отнесенным к ведению отдела, участвовать в подготовке проектов положений об отраслевых (функциональных) органах администрации городского округа.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1134" w:leader="none"/>
        </w:tabs>
        <w:spacing w:before="0" w:after="0"/>
        <w:ind w:left="0" w:firstLine="709"/>
        <w:jc w:val="both"/>
        <w:rPr>
          <w:rFonts w:ascii="Liberation Serif" w:hAnsi="Liberation Serif"/>
        </w:rPr>
      </w:pPr>
      <w:r>
        <w:rPr>
          <w:rFonts w:cs="Liberation Serif" w:ascii="Liberation Serif" w:hAnsi="Liberation Serif"/>
        </w:rPr>
        <w:t>Запрашивать и получать в установленном порядке от должностных лиц органов местного самоуправления, руководителей отделов, функциональных органов администрации, руководителей муниципальных учреждений и предприятий материалы, необходимые для решения вопросов, входящих в компетенцию отдела.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1134" w:leader="none"/>
        </w:tabs>
        <w:spacing w:before="0" w:after="0"/>
        <w:ind w:left="0" w:firstLine="709"/>
        <w:jc w:val="both"/>
        <w:rPr>
          <w:rFonts w:ascii="Liberation Serif" w:hAnsi="Liberation Serif"/>
        </w:rPr>
      </w:pPr>
      <w:r>
        <w:rPr>
          <w:rFonts w:cs="Liberation Serif" w:ascii="Liberation Serif" w:hAnsi="Liberation Serif"/>
        </w:rPr>
        <w:t>Представлять интересы администрации в государственных, муниципальных и общественных организациях при обсуждении вопросов, отнесенных к ведению отдела.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1134" w:leader="none"/>
        </w:tabs>
        <w:spacing w:before="0" w:after="0"/>
        <w:ind w:left="0" w:firstLine="709"/>
        <w:jc w:val="both"/>
        <w:rPr>
          <w:rFonts w:ascii="Liberation Serif" w:hAnsi="Liberation Serif"/>
        </w:rPr>
      </w:pPr>
      <w:r>
        <w:rPr>
          <w:rFonts w:cs="Liberation Serif" w:ascii="Liberation Serif" w:hAnsi="Liberation Serif"/>
        </w:rPr>
        <w:t xml:space="preserve">Отвечать в установленном порядке на обращения граждан, руководителей организаций по вопросам, отнесенным к </w:t>
      </w:r>
      <w:bookmarkStart w:id="2" w:name="_GoBack"/>
      <w:bookmarkEnd w:id="2"/>
      <w:r>
        <w:rPr>
          <w:rFonts w:cs="Liberation Serif" w:ascii="Liberation Serif" w:hAnsi="Liberation Serif"/>
        </w:rPr>
        <w:t>ведению отдела.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1134" w:leader="none"/>
        </w:tabs>
        <w:spacing w:before="0" w:after="0"/>
        <w:ind w:left="0" w:firstLine="709"/>
        <w:jc w:val="both"/>
        <w:rPr>
          <w:rFonts w:ascii="Liberation Serif" w:hAnsi="Liberation Serif"/>
        </w:rPr>
      </w:pPr>
      <w:r>
        <w:rPr>
          <w:rFonts w:cs="Liberation Serif" w:ascii="Liberation Serif" w:hAnsi="Liberation Serif"/>
        </w:rPr>
        <w:t>Осуществлять иные функции по вопросам, входящим в компетенцию отдела, если такие функции предусмотрены федеральными законами, нормативными правовыми актами Российской Федерации, законодательством Свердловской области, муниципальными правовыми актами.</w:t>
      </w:r>
    </w:p>
    <w:p>
      <w:pPr>
        <w:pStyle w:val="Normal"/>
        <w:widowControl w:val="false"/>
        <w:ind w:firstLine="540"/>
        <w:jc w:val="both"/>
        <w:rPr>
          <w:rFonts w:ascii="Liberation Serif" w:hAnsi="Liberation Serif"/>
        </w:rPr>
      </w:pPr>
      <w:r>
        <w:rPr>
          <w:rFonts w:cs="Liberation Serif" w:ascii="Liberation Serif" w:hAnsi="Liberation Serif"/>
        </w:rPr>
        <w:t>2. Обязаны:</w:t>
      </w:r>
    </w:p>
    <w:p>
      <w:pPr>
        <w:pStyle w:val="Normal"/>
        <w:widowControl w:val="false"/>
        <w:ind w:firstLine="540"/>
        <w:jc w:val="both"/>
        <w:rPr>
          <w:rFonts w:ascii="Liberation Serif" w:hAnsi="Liberation Serif"/>
        </w:rPr>
      </w:pPr>
      <w:r>
        <w:rPr>
          <w:rFonts w:cs="Liberation Serif" w:ascii="Liberation Serif" w:hAnsi="Liberation Serif"/>
        </w:rPr>
        <w:t>1) своевременно и качественно выполнять стоящие перед ним задачи;</w:t>
      </w:r>
    </w:p>
    <w:p>
      <w:pPr>
        <w:pStyle w:val="Normal"/>
        <w:widowControl w:val="false"/>
        <w:ind w:firstLine="540"/>
        <w:jc w:val="both"/>
        <w:rPr>
          <w:rFonts w:ascii="Liberation Serif" w:hAnsi="Liberation Serif"/>
        </w:rPr>
      </w:pPr>
      <w:r>
        <w:rPr>
          <w:rFonts w:cs="Liberation Serif" w:ascii="Liberation Serif" w:hAnsi="Liberation Serif"/>
        </w:rPr>
        <w:t>2) соблюдать законодательство при осуществлении своих функций.</w:t>
      </w:r>
    </w:p>
    <w:p>
      <w:pPr>
        <w:pStyle w:val="Normal"/>
        <w:widowControl w:val="false"/>
        <w:ind w:firstLine="540"/>
        <w:jc w:val="both"/>
        <w:rPr/>
      </w:pPr>
      <w:r>
        <w:rPr>
          <w:rFonts w:cs="Liberation Serif" w:ascii="Liberation Serif" w:hAnsi="Liberation Serif"/>
        </w:rPr>
        <w:t xml:space="preserve">3) соблюдать требования Федерального </w:t>
      </w:r>
      <w:hyperlink r:id="rId3">
        <w:r>
          <w:rPr>
            <w:rFonts w:cs="Liberation Serif" w:ascii="Liberation Serif" w:hAnsi="Liberation Serif"/>
          </w:rPr>
          <w:t>закона</w:t>
        </w:r>
      </w:hyperlink>
      <w:r>
        <w:rPr>
          <w:rFonts w:cs="Liberation Serif" w:ascii="Liberation Serif" w:hAnsi="Liberation Serif"/>
        </w:rPr>
        <w:t xml:space="preserve"> Российской Федерации от 27 июля 2006 года № 152-ФЗ «О защите персональных данных».</w:t>
      </w:r>
    </w:p>
    <w:p>
      <w:pPr>
        <w:pStyle w:val="2"/>
        <w:shd w:val="clear" w:color="auto" w:fill="auto"/>
        <w:spacing w:lineRule="auto" w:line="240" w:before="0" w:after="0"/>
        <w:ind w:firstLine="4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  <w:bookmarkStart w:id="3" w:name="bookmark6"/>
      <w:bookmarkStart w:id="4" w:name="bookmark6"/>
      <w:bookmarkEnd w:id="4"/>
    </w:p>
    <w:p>
      <w:pPr>
        <w:pStyle w:val="2"/>
        <w:shd w:val="clear" w:color="auto" w:fill="auto"/>
        <w:spacing w:lineRule="auto" w:line="240" w:before="0" w:after="0"/>
        <w:jc w:val="center"/>
        <w:rPr>
          <w:rFonts w:ascii="Liberation Serif" w:hAnsi="Liberation Serif"/>
        </w:rPr>
      </w:pPr>
      <w:bookmarkStart w:id="5" w:name="bookmark7"/>
      <w:bookmarkStart w:id="6" w:name="bookmark61"/>
      <w:bookmarkEnd w:id="6"/>
      <w:r>
        <w:rPr>
          <w:rFonts w:cs="Liberation Serif" w:ascii="Liberation Serif" w:hAnsi="Liberation Serif"/>
          <w:b/>
          <w:sz w:val="24"/>
          <w:szCs w:val="24"/>
        </w:rPr>
        <w:t>5. Ответственность</w:t>
      </w:r>
      <w:bookmarkEnd w:id="5"/>
    </w:p>
    <w:p>
      <w:pPr>
        <w:pStyle w:val="2"/>
        <w:shd w:val="clear" w:color="auto" w:fill="auto"/>
        <w:spacing w:lineRule="auto" w:line="240" w:before="0" w:after="0"/>
        <w:jc w:val="center"/>
        <w:rPr>
          <w:rFonts w:ascii="Liberation Serif" w:hAnsi="Liberation Serif" w:cs="Liberation Serif"/>
          <w:b/>
          <w:b/>
          <w:sz w:val="24"/>
          <w:szCs w:val="24"/>
        </w:rPr>
      </w:pPr>
      <w:r>
        <w:rPr>
          <w:rFonts w:cs="Liberation Serif" w:ascii="Liberation Serif" w:hAnsi="Liberation Serif"/>
          <w:b/>
          <w:sz w:val="24"/>
          <w:szCs w:val="24"/>
        </w:rPr>
      </w:r>
    </w:p>
    <w:p>
      <w:pPr>
        <w:pStyle w:val="ConsPlusNormal1"/>
        <w:ind w:firstLine="540"/>
        <w:jc w:val="both"/>
        <w:rPr>
          <w:rFonts w:ascii="Liberation Serif" w:hAnsi="Liberation Serif"/>
        </w:rPr>
      </w:pPr>
      <w:r>
        <w:rPr>
          <w:rFonts w:cs="Liberation Serif" w:ascii="Liberation Serif" w:hAnsi="Liberation Serif"/>
          <w:sz w:val="24"/>
          <w:szCs w:val="24"/>
        </w:rPr>
        <w:t>1. Ответственность за своевременность и качество выполнения задач и функций, возложенных на отдел настоящим Положением, за сохранность имущества и документов, находящихся в ведении подразделения, за соблюдением работниками отдела правил трудового распорядка администрации городского округа ЗАТО Свободный несет начальник отдела в соответствии с действующим законодательством, муниципальными правовыми актами и трудовым договором.</w:t>
      </w:r>
    </w:p>
    <w:p>
      <w:pPr>
        <w:pStyle w:val="ConsPlusNormal1"/>
        <w:ind w:firstLine="540"/>
        <w:jc w:val="both"/>
        <w:rPr>
          <w:rFonts w:ascii="Liberation Serif" w:hAnsi="Liberation Serif"/>
        </w:rPr>
      </w:pPr>
      <w:r>
        <w:rPr>
          <w:rFonts w:cs="Liberation Serif" w:ascii="Liberation Serif" w:hAnsi="Liberation Serif"/>
          <w:sz w:val="24"/>
          <w:szCs w:val="24"/>
        </w:rPr>
        <w:t>2. Основания для привлечения к ответственности других работников подразделения устанавливаются действующим законодательством, муниципальными правовыми актами города, трудовыми договорами и должностными инструкциями работников.</w:t>
      </w:r>
    </w:p>
    <w:p>
      <w:pPr>
        <w:pStyle w:val="Normal"/>
        <w:ind w:firstLine="708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  <w:bookmarkStart w:id="7" w:name="bookmark8"/>
      <w:bookmarkStart w:id="8" w:name="bookmark8"/>
      <w:bookmarkEnd w:id="8"/>
    </w:p>
    <w:p>
      <w:pPr>
        <w:pStyle w:val="Normal"/>
        <w:widowControl w:val="false"/>
        <w:numPr>
          <w:ilvl w:val="0"/>
          <w:numId w:val="0"/>
        </w:numPr>
        <w:jc w:val="center"/>
        <w:outlineLvl w:val="1"/>
        <w:rPr>
          <w:rFonts w:ascii="Liberation Serif" w:hAnsi="Liberation Serif"/>
        </w:rPr>
      </w:pPr>
      <w:r>
        <w:rPr>
          <w:rFonts w:cs="Liberation Serif" w:ascii="Liberation Serif" w:hAnsi="Liberation Serif"/>
          <w:b/>
        </w:rPr>
        <w:t>6. Организационная структура отдела</w:t>
      </w:r>
    </w:p>
    <w:p>
      <w:pPr>
        <w:pStyle w:val="Normal"/>
        <w:widowControl w:val="false"/>
        <w:numPr>
          <w:ilvl w:val="0"/>
          <w:numId w:val="0"/>
        </w:numPr>
        <w:jc w:val="center"/>
        <w:outlineLvl w:val="1"/>
        <w:rPr>
          <w:rFonts w:ascii="Liberation Serif" w:hAnsi="Liberation Serif" w:cs="Liberation Serif"/>
          <w:b/>
          <w:b/>
        </w:rPr>
      </w:pPr>
      <w:r>
        <w:rPr>
          <w:rFonts w:cs="Liberation Serif" w:ascii="Liberation Serif" w:hAnsi="Liberation Serif"/>
          <w:b/>
        </w:rPr>
      </w:r>
    </w:p>
    <w:p>
      <w:pPr>
        <w:pStyle w:val="Normal"/>
        <w:widowControl w:val="false"/>
        <w:ind w:firstLine="540"/>
        <w:jc w:val="both"/>
        <w:rPr>
          <w:rFonts w:ascii="Liberation Serif" w:hAnsi="Liberation Serif"/>
        </w:rPr>
      </w:pPr>
      <w:r>
        <w:rPr>
          <w:rFonts w:cs="Liberation Serif" w:ascii="Liberation Serif" w:hAnsi="Liberation Serif"/>
        </w:rPr>
        <w:t>1. Структура отдела устанавливается штатным расписанием администрации городского округа ЗАТО Свободный.</w:t>
      </w:r>
    </w:p>
    <w:p>
      <w:pPr>
        <w:pStyle w:val="Normal"/>
        <w:widowControl w:val="false"/>
        <w:ind w:firstLine="540"/>
        <w:jc w:val="both"/>
        <w:rPr>
          <w:rFonts w:ascii="Liberation Serif" w:hAnsi="Liberation Serif"/>
        </w:rPr>
      </w:pPr>
      <w:r>
        <w:rPr>
          <w:rFonts w:cs="Liberation Serif" w:ascii="Liberation Serif" w:hAnsi="Liberation Serif"/>
        </w:rPr>
        <w:t>2. Общее руководство и координацию деятельности отдела осуществляет заместитель главы администрации.</w:t>
      </w:r>
    </w:p>
    <w:p>
      <w:pPr>
        <w:pStyle w:val="Normal"/>
        <w:widowControl w:val="false"/>
        <w:ind w:firstLine="540"/>
        <w:jc w:val="both"/>
        <w:rPr>
          <w:rFonts w:ascii="Liberation Serif" w:hAnsi="Liberation Serif"/>
        </w:rPr>
      </w:pPr>
      <w:r>
        <w:rPr>
          <w:rFonts w:cs="Liberation Serif" w:ascii="Liberation Serif" w:hAnsi="Liberation Serif"/>
        </w:rPr>
        <w:t>3. Непосредственное руководство отделом осуществляет начальник отдела, назначаемый на должность и освобождаемый от должности распоряжением администрации городского округа ЗАТО Свободный в соответствии с действующим законодательством.</w:t>
      </w:r>
    </w:p>
    <w:p>
      <w:pPr>
        <w:pStyle w:val="Normal"/>
        <w:widowControl w:val="false"/>
        <w:ind w:firstLine="540"/>
        <w:jc w:val="both"/>
        <w:rPr>
          <w:rFonts w:ascii="Liberation Serif" w:hAnsi="Liberation Serif"/>
        </w:rPr>
      </w:pPr>
      <w:r>
        <w:rPr>
          <w:rFonts w:cs="Liberation Serif" w:ascii="Liberation Serif" w:hAnsi="Liberation Serif"/>
        </w:rPr>
        <w:t>4. В случае служебной необходимости обязанности начальника отдела образования исполняет специалист отдела образования, молодежной политики, культуры и спорта назначенный распоряжением администрации городского округа ЗАТО Свободный.</w:t>
      </w:r>
    </w:p>
    <w:p>
      <w:pPr>
        <w:pStyle w:val="Normal"/>
        <w:widowControl w:val="false"/>
        <w:ind w:firstLine="540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Normal"/>
        <w:widowControl w:val="false"/>
        <w:numPr>
          <w:ilvl w:val="0"/>
          <w:numId w:val="0"/>
        </w:numPr>
        <w:jc w:val="center"/>
        <w:outlineLvl w:val="1"/>
        <w:rPr>
          <w:rFonts w:ascii="Liberation Serif" w:hAnsi="Liberation Serif"/>
        </w:rPr>
      </w:pPr>
      <w:bookmarkStart w:id="9" w:name="Par245"/>
      <w:bookmarkStart w:id="10" w:name="Par231"/>
      <w:bookmarkEnd w:id="9"/>
      <w:bookmarkEnd w:id="10"/>
      <w:r>
        <w:rPr>
          <w:rFonts w:cs="Liberation Serif" w:ascii="Liberation Serif" w:hAnsi="Liberation Serif"/>
          <w:b/>
        </w:rPr>
        <w:t>7. Порядок создания, реорганизации и ликвидации отдела</w:t>
      </w:r>
    </w:p>
    <w:p>
      <w:pPr>
        <w:pStyle w:val="Normal"/>
        <w:widowControl w:val="false"/>
        <w:numPr>
          <w:ilvl w:val="0"/>
          <w:numId w:val="0"/>
        </w:numPr>
        <w:jc w:val="center"/>
        <w:outlineLvl w:val="1"/>
        <w:rPr>
          <w:rFonts w:ascii="Liberation Serif" w:hAnsi="Liberation Serif" w:cs="Liberation Serif"/>
          <w:b/>
          <w:b/>
        </w:rPr>
      </w:pPr>
      <w:r>
        <w:rPr>
          <w:rFonts w:cs="Liberation Serif" w:ascii="Liberation Serif" w:hAnsi="Liberation Serif"/>
          <w:b/>
        </w:rPr>
      </w:r>
    </w:p>
    <w:p>
      <w:pPr>
        <w:pStyle w:val="Normal"/>
        <w:widowControl w:val="false"/>
        <w:ind w:firstLine="540"/>
        <w:jc w:val="both"/>
        <w:rPr>
          <w:rFonts w:ascii="Liberation Serif" w:hAnsi="Liberation Serif"/>
        </w:rPr>
      </w:pPr>
      <w:r>
        <w:rPr>
          <w:rFonts w:cs="Liberation Serif" w:ascii="Liberation Serif" w:hAnsi="Liberation Serif"/>
        </w:rPr>
        <w:t>1. Отдел создается на основании муниципального правового акта администрации.</w:t>
      </w:r>
    </w:p>
    <w:p>
      <w:pPr>
        <w:pStyle w:val="Normal"/>
        <w:widowControl w:val="false"/>
        <w:ind w:firstLine="540"/>
        <w:jc w:val="both"/>
        <w:rPr>
          <w:rFonts w:cs="Liberation Serif"/>
        </w:rPr>
      </w:pPr>
      <w:r>
        <w:rPr>
          <w:rFonts w:cs="Liberation Serif" w:ascii="Liberation Serif" w:hAnsi="Liberation Serif"/>
        </w:rPr>
        <w:t>2. Решение о реорганизации и ликвидации отдела принимает глава городского округа ЗАТО Свободный, в соответствии с действующим законодательством Российской Федерации.</w:t>
      </w:r>
    </w:p>
    <w:sectPr>
      <w:headerReference w:type="default" r:id="rId4"/>
      <w:type w:val="nextPage"/>
      <w:pgSz w:w="11906" w:h="16838"/>
      <w:pgMar w:left="1417" w:right="567" w:gutter="0" w:header="737" w:top="1049" w:footer="0" w:bottom="737"/>
      <w:pgNumType w:start="2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765389705"/>
    </w:sdtPr>
    <w:sdtContent>
      <w:p>
        <w:pPr>
          <w:pStyle w:val="Style25"/>
          <w:jc w:val="center"/>
          <w:rPr>
            <w:rFonts w:ascii="Liberation Serif" w:hAnsi="Liberation Serif" w:cs="Liberation Serif"/>
          </w:rPr>
        </w:pPr>
        <w:r>
          <w:rPr>
            <w:rFonts w:cs="Liberation Serif" w:ascii="Liberation Serif" w:hAnsi="Liberation Serif"/>
          </w:rPr>
          <w:fldChar w:fldCharType="begin"/>
        </w:r>
        <w:r>
          <w:rPr>
            <w:rFonts w:cs="Liberation Serif" w:ascii="Liberation Serif" w:hAnsi="Liberation Serif"/>
          </w:rPr>
          <w:instrText> PAGE </w:instrText>
        </w:r>
        <w:r>
          <w:rPr>
            <w:rFonts w:cs="Liberation Serif" w:ascii="Liberation Serif" w:hAnsi="Liberation Serif"/>
          </w:rPr>
          <w:fldChar w:fldCharType="separate"/>
        </w:r>
        <w:r>
          <w:rPr>
            <w:rFonts w:cs="Liberation Serif" w:ascii="Liberation Serif" w:hAnsi="Liberation Serif"/>
          </w:rPr>
          <w:t>6</w:t>
        </w:r>
        <w:r>
          <w:rPr>
            <w:rFonts w:cs="Liberation Serif" w:ascii="Liberation Serif" w:hAnsi="Liberation Serif"/>
          </w:rPr>
          <w:fldChar w:fldCharType="end"/>
        </w:r>
      </w:p>
    </w:sdtContent>
  </w:sdt>
  <w:p>
    <w:pPr>
      <w:pStyle w:val="Style25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425" w:hanging="885"/>
      </w:pPr>
      <w:rPr>
        <w:rFonts w:cs="Liberation Seri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654a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nsPlusNormal" w:customStyle="1">
    <w:name w:val="ConsPlusNormal Знак"/>
    <w:basedOn w:val="DefaultParagraphFont"/>
    <w:link w:val="ConsPlusNormal0"/>
    <w:qFormat/>
    <w:locked/>
    <w:rsid w:val="001832f4"/>
    <w:rPr>
      <w:rFonts w:ascii="Arial" w:hAnsi="Arial" w:cs="Arial"/>
    </w:rPr>
  </w:style>
  <w:style w:type="character" w:styleId="Style14" w:customStyle="1">
    <w:name w:val="Основной текст_"/>
    <w:basedOn w:val="DefaultParagraphFont"/>
    <w:link w:val="2"/>
    <w:qFormat/>
    <w:rsid w:val="00732ef6"/>
    <w:rPr>
      <w:rFonts w:ascii="Times New Roman" w:hAnsi="Times New Roman" w:eastAsia="Times New Roman" w:cs="Times New Roman"/>
      <w:sz w:val="23"/>
      <w:szCs w:val="23"/>
      <w:shd w:fill="FFFFFF" w:val="clear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d17fe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 w:customStyle="1">
    <w:name w:val="Нижний колонтитул Знак"/>
    <w:basedOn w:val="DefaultParagraphFont"/>
    <w:uiPriority w:val="99"/>
    <w:qFormat/>
    <w:rsid w:val="00d17fe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7" w:customStyle="1">
    <w:name w:val="Интернет-ссылка"/>
    <w:rPr>
      <w:color w:val="000080"/>
      <w:u w:val="single"/>
    </w:rPr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99"/>
    <w:qFormat/>
    <w:rsid w:val="006654a9"/>
    <w:pPr>
      <w:spacing w:lineRule="auto" w:line="276" w:before="0" w:after="200"/>
      <w:ind w:left="720" w:hanging="0"/>
    </w:pPr>
    <w:rPr>
      <w:rFonts w:ascii="Calibri" w:hAnsi="Calibri" w:eastAsia="Calibri" w:cs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qFormat/>
    <w:rsid w:val="006654a9"/>
    <w:pPr>
      <w:spacing w:beforeAutospacing="1" w:afterAutospacing="1"/>
    </w:pPr>
    <w:rPr/>
  </w:style>
  <w:style w:type="paragraph" w:styleId="ConsPlusNormal1" w:customStyle="1">
    <w:name w:val="ConsPlusNormal"/>
    <w:link w:val="ConsPlusNormal"/>
    <w:qFormat/>
    <w:rsid w:val="001832f4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cs="Arial" w:eastAsia="Calibri" w:eastAsiaTheme="minorHAnsi"/>
      <w:color w:val="auto"/>
      <w:kern w:val="0"/>
      <w:sz w:val="22"/>
      <w:szCs w:val="22"/>
      <w:lang w:val="ru-RU" w:eastAsia="en-US" w:bidi="ar-SA"/>
    </w:rPr>
  </w:style>
  <w:style w:type="paragraph" w:styleId="2" w:customStyle="1">
    <w:name w:val="Основной текст2"/>
    <w:basedOn w:val="Normal"/>
    <w:link w:val="a3"/>
    <w:qFormat/>
    <w:rsid w:val="00732ef6"/>
    <w:pPr>
      <w:shd w:val="clear" w:color="auto" w:fill="FFFFFF"/>
      <w:spacing w:lineRule="exact" w:line="276" w:before="0" w:after="780"/>
    </w:pPr>
    <w:rPr>
      <w:sz w:val="23"/>
      <w:szCs w:val="23"/>
      <w:lang w:eastAsia="en-US"/>
    </w:rPr>
  </w:style>
  <w:style w:type="paragraph" w:styleId="Style23" w:customStyle="1">
    <w:name w:val="Верхний и нижний колонтитулы"/>
    <w:basedOn w:val="Normal"/>
    <w:qFormat/>
    <w:pPr/>
    <w:rPr/>
  </w:style>
  <w:style w:type="paragraph" w:styleId="Style24" w:customStyle="1">
    <w:name w:val="Колонтитул"/>
    <w:basedOn w:val="Normal"/>
    <w:qFormat/>
    <w:pPr/>
    <w:rPr/>
  </w:style>
  <w:style w:type="paragraph" w:styleId="Style25">
    <w:name w:val="Header"/>
    <w:basedOn w:val="Normal"/>
    <w:uiPriority w:val="99"/>
    <w:unhideWhenUsed/>
    <w:rsid w:val="00d17fe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uiPriority w:val="99"/>
    <w:unhideWhenUsed/>
    <w:rsid w:val="00d17fe3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503137A9630EE44EE63A4AEBD6E3FF4F649334D2F7CFA91BC03CEABB61D9DD2F1A23F28F0921B5D55D71B253n6I" TargetMode="External"/><Relationship Id="rId3" Type="http://schemas.openxmlformats.org/officeDocument/2006/relationships/hyperlink" Target="consultantplus://offline/ref=ABCD3C21F3860F50152C84D5D4537EF7C8636BF450B7AE5C0111C2921Eg2p8K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Application>LibreOffice/7.2.5.2$Windows_X86_64 LibreOffice_project/499f9727c189e6ef3471021d6132d4c694f357e5</Application>
  <AppVersion>15.0000</AppVersion>
  <Pages>5</Pages>
  <Words>1722</Words>
  <Characters>13403</Characters>
  <CharactersWithSpaces>15011</CharactersWithSpaces>
  <Paragraphs>112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2017-06-07T07:19:00Z</dcterms:created>
  <dc:creator>user</dc:creator>
  <dc:description/>
  <dc:language>ru-RU</dc:language>
  <cp:lastModifiedBy/>
  <cp:lastPrinted>2017-09-13T03:55:00Z</cp:lastPrinted>
  <dcterms:modified xsi:type="dcterms:W3CDTF">2022-09-29T10:49:45Z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